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FE6" w:rsidRDefault="00984FE6" w:rsidP="00984FE6">
      <w:pPr>
        <w:spacing w:after="0" w:line="240" w:lineRule="auto"/>
        <w:jc w:val="center"/>
        <w:rPr>
          <w:rFonts w:ascii="Times New Roman" w:hAnsi="Times New Roman" w:cs="Times New Roman"/>
          <w:sz w:val="24"/>
          <w:szCs w:val="24"/>
        </w:rPr>
      </w:pPr>
      <w:r w:rsidRPr="00167EA0">
        <w:rPr>
          <w:rFonts w:ascii="Times New Roman" w:hAnsi="Times New Roman" w:cs="Times New Roman"/>
          <w:sz w:val="24"/>
          <w:szCs w:val="24"/>
        </w:rPr>
        <w:t>Администрация муниципального образования</w:t>
      </w:r>
    </w:p>
    <w:p w:rsidR="00984FE6" w:rsidRPr="00167EA0" w:rsidRDefault="00984FE6" w:rsidP="00984FE6">
      <w:pPr>
        <w:spacing w:after="0" w:line="240" w:lineRule="auto"/>
        <w:jc w:val="center"/>
        <w:rPr>
          <w:rFonts w:ascii="Times New Roman" w:hAnsi="Times New Roman" w:cs="Times New Roman"/>
          <w:sz w:val="24"/>
          <w:szCs w:val="24"/>
        </w:rPr>
      </w:pPr>
      <w:r w:rsidRPr="00167EA0">
        <w:rPr>
          <w:rFonts w:ascii="Times New Roman" w:hAnsi="Times New Roman" w:cs="Times New Roman"/>
          <w:sz w:val="24"/>
          <w:szCs w:val="24"/>
        </w:rPr>
        <w:t>«Таштагольский муниципальный район».</w:t>
      </w:r>
    </w:p>
    <w:p w:rsidR="00984FE6" w:rsidRDefault="00984FE6" w:rsidP="00984FE6">
      <w:pPr>
        <w:spacing w:after="0" w:line="240" w:lineRule="auto"/>
        <w:jc w:val="center"/>
        <w:rPr>
          <w:rFonts w:ascii="Times New Roman" w:hAnsi="Times New Roman" w:cs="Times New Roman"/>
          <w:sz w:val="24"/>
          <w:szCs w:val="24"/>
        </w:rPr>
      </w:pPr>
      <w:r w:rsidRPr="00167EA0">
        <w:rPr>
          <w:rFonts w:ascii="Times New Roman" w:hAnsi="Times New Roman" w:cs="Times New Roman"/>
          <w:sz w:val="24"/>
          <w:szCs w:val="24"/>
        </w:rPr>
        <w:t>Муниципальное бюджетное общеобразовательное учреждение</w:t>
      </w:r>
    </w:p>
    <w:p w:rsidR="00984FE6" w:rsidRPr="00167EA0" w:rsidRDefault="00984FE6" w:rsidP="00984FE6">
      <w:pPr>
        <w:spacing w:after="0" w:line="240" w:lineRule="auto"/>
        <w:jc w:val="center"/>
        <w:rPr>
          <w:rFonts w:ascii="Times New Roman" w:hAnsi="Times New Roman" w:cs="Times New Roman"/>
          <w:sz w:val="24"/>
          <w:szCs w:val="24"/>
        </w:rPr>
      </w:pPr>
      <w:r w:rsidRPr="00167EA0">
        <w:rPr>
          <w:rFonts w:ascii="Times New Roman" w:hAnsi="Times New Roman" w:cs="Times New Roman"/>
          <w:sz w:val="24"/>
          <w:szCs w:val="24"/>
        </w:rPr>
        <w:t>«</w:t>
      </w:r>
      <w:r w:rsidR="00E42317">
        <w:rPr>
          <w:rFonts w:ascii="Times New Roman" w:hAnsi="Times New Roman" w:cs="Times New Roman"/>
          <w:sz w:val="24"/>
          <w:szCs w:val="24"/>
        </w:rPr>
        <w:t>Средняя</w:t>
      </w:r>
      <w:r>
        <w:rPr>
          <w:rFonts w:ascii="Times New Roman" w:hAnsi="Times New Roman" w:cs="Times New Roman"/>
          <w:sz w:val="24"/>
          <w:szCs w:val="24"/>
        </w:rPr>
        <w:t xml:space="preserve"> общеобразовательная школа № 1</w:t>
      </w:r>
      <w:r w:rsidRPr="00167EA0">
        <w:rPr>
          <w:rFonts w:ascii="Times New Roman" w:hAnsi="Times New Roman" w:cs="Times New Roman"/>
          <w:sz w:val="24"/>
          <w:szCs w:val="24"/>
        </w:rPr>
        <w:t>»</w:t>
      </w:r>
    </w:p>
    <w:p w:rsidR="00984FE6" w:rsidRDefault="00984FE6" w:rsidP="00984FE6">
      <w:pPr>
        <w:rPr>
          <w:rFonts w:ascii="Times New Roman" w:hAnsi="Times New Roman" w:cs="Times New Roman"/>
          <w:sz w:val="24"/>
          <w:szCs w:val="24"/>
        </w:rPr>
      </w:pPr>
      <w:r w:rsidRPr="00167EA0">
        <w:rPr>
          <w:rFonts w:ascii="Times New Roman" w:hAnsi="Times New Roman" w:cs="Times New Roman"/>
          <w:sz w:val="24"/>
          <w:szCs w:val="24"/>
        </w:rPr>
        <w:t xml:space="preserve"> </w:t>
      </w:r>
    </w:p>
    <w:p w:rsidR="00BC4E73" w:rsidRDefault="00BC4E73" w:rsidP="00BC4E73">
      <w:pPr>
        <w:spacing w:after="0" w:line="240" w:lineRule="auto"/>
        <w:rPr>
          <w:rFonts w:ascii="Times New Roman" w:hAnsi="Times New Roman"/>
          <w:sz w:val="24"/>
          <w:szCs w:val="24"/>
        </w:rPr>
      </w:pPr>
      <w:r>
        <w:rPr>
          <w:rFonts w:ascii="Times New Roman" w:hAnsi="Times New Roman"/>
          <w:sz w:val="24"/>
          <w:szCs w:val="24"/>
        </w:rPr>
        <w:t>ПРИНЯТО                                                                               УТВЕРЖДЕНО</w:t>
      </w:r>
    </w:p>
    <w:p w:rsidR="00BC4E73" w:rsidRDefault="00BC4E73" w:rsidP="00BC4E73">
      <w:pPr>
        <w:spacing w:after="0" w:line="240" w:lineRule="auto"/>
        <w:rPr>
          <w:rFonts w:ascii="Times New Roman" w:hAnsi="Times New Roman"/>
          <w:sz w:val="24"/>
          <w:szCs w:val="24"/>
        </w:rPr>
      </w:pPr>
      <w:r>
        <w:rPr>
          <w:rFonts w:ascii="Times New Roman" w:hAnsi="Times New Roman"/>
          <w:sz w:val="24"/>
          <w:szCs w:val="24"/>
        </w:rPr>
        <w:t xml:space="preserve">на педагогическом                                                                  приказом директора </w:t>
      </w:r>
    </w:p>
    <w:p w:rsidR="00BC4E73" w:rsidRDefault="00BC4E73" w:rsidP="00BC4E73">
      <w:pPr>
        <w:spacing w:after="0" w:line="240" w:lineRule="auto"/>
        <w:rPr>
          <w:rFonts w:ascii="Times New Roman" w:hAnsi="Times New Roman"/>
          <w:sz w:val="24"/>
          <w:szCs w:val="24"/>
        </w:rPr>
      </w:pPr>
      <w:r>
        <w:rPr>
          <w:rFonts w:ascii="Times New Roman" w:hAnsi="Times New Roman"/>
          <w:sz w:val="24"/>
          <w:szCs w:val="24"/>
        </w:rPr>
        <w:t xml:space="preserve">совете                                                                                       МБОУ </w:t>
      </w:r>
      <w:r w:rsidR="005939A9">
        <w:rPr>
          <w:rFonts w:ascii="Times New Roman" w:hAnsi="Times New Roman"/>
          <w:sz w:val="24"/>
          <w:szCs w:val="24"/>
        </w:rPr>
        <w:t>С</w:t>
      </w:r>
      <w:bookmarkStart w:id="0" w:name="_GoBack"/>
      <w:bookmarkEnd w:id="0"/>
      <w:r>
        <w:rPr>
          <w:rFonts w:ascii="Times New Roman" w:hAnsi="Times New Roman"/>
          <w:sz w:val="24"/>
          <w:szCs w:val="24"/>
        </w:rPr>
        <w:t>ОШ №1</w:t>
      </w:r>
    </w:p>
    <w:p w:rsidR="00BC4E73" w:rsidRDefault="00BC4E73" w:rsidP="00BC4E73">
      <w:pPr>
        <w:spacing w:after="0" w:line="240" w:lineRule="auto"/>
        <w:rPr>
          <w:rFonts w:ascii="Times New Roman" w:hAnsi="Times New Roman"/>
          <w:sz w:val="24"/>
          <w:szCs w:val="24"/>
        </w:rPr>
      </w:pPr>
      <w:r>
        <w:rPr>
          <w:rFonts w:ascii="Times New Roman" w:hAnsi="Times New Roman"/>
          <w:sz w:val="24"/>
          <w:szCs w:val="24"/>
        </w:rPr>
        <w:t>Протокол № 2                                                                          К.М.Пхайко__________</w:t>
      </w:r>
    </w:p>
    <w:p w:rsidR="00BC4E73" w:rsidRDefault="00BC4E73" w:rsidP="00BC4E73">
      <w:pPr>
        <w:spacing w:after="0" w:line="240" w:lineRule="auto"/>
        <w:rPr>
          <w:rFonts w:ascii="Times New Roman" w:hAnsi="Times New Roman"/>
          <w:sz w:val="24"/>
          <w:szCs w:val="24"/>
        </w:rPr>
      </w:pPr>
      <w:r>
        <w:rPr>
          <w:rFonts w:ascii="Times New Roman" w:hAnsi="Times New Roman"/>
          <w:color w:val="FF0000"/>
          <w:sz w:val="24"/>
          <w:szCs w:val="24"/>
        </w:rPr>
        <w:t xml:space="preserve">                                                                                                 </w:t>
      </w:r>
      <w:r>
        <w:rPr>
          <w:rFonts w:ascii="Times New Roman" w:hAnsi="Times New Roman"/>
          <w:sz w:val="24"/>
          <w:szCs w:val="24"/>
        </w:rPr>
        <w:t>от «1</w:t>
      </w:r>
      <w:r w:rsidR="00F154DC">
        <w:rPr>
          <w:rFonts w:ascii="Times New Roman" w:hAnsi="Times New Roman"/>
          <w:sz w:val="24"/>
          <w:szCs w:val="24"/>
        </w:rPr>
        <w:t>1</w:t>
      </w:r>
      <w:r>
        <w:rPr>
          <w:rFonts w:ascii="Times New Roman" w:hAnsi="Times New Roman"/>
          <w:sz w:val="24"/>
          <w:szCs w:val="24"/>
        </w:rPr>
        <w:t>» сентября 2021 г. № 40.1</w:t>
      </w:r>
    </w:p>
    <w:p w:rsidR="00BC4E73" w:rsidRDefault="00BC4E73" w:rsidP="00BC4E73">
      <w:pPr>
        <w:spacing w:after="0" w:line="240" w:lineRule="auto"/>
        <w:rPr>
          <w:rFonts w:ascii="Times New Roman" w:hAnsi="Times New Roman"/>
          <w:sz w:val="24"/>
          <w:szCs w:val="24"/>
        </w:rPr>
      </w:pPr>
      <w:r>
        <w:rPr>
          <w:rFonts w:ascii="Times New Roman" w:hAnsi="Times New Roman"/>
          <w:sz w:val="24"/>
          <w:szCs w:val="24"/>
        </w:rPr>
        <w:t>от «1</w:t>
      </w:r>
      <w:r w:rsidR="00F154DC">
        <w:rPr>
          <w:rFonts w:ascii="Times New Roman" w:hAnsi="Times New Roman"/>
          <w:sz w:val="24"/>
          <w:szCs w:val="24"/>
        </w:rPr>
        <w:t>1</w:t>
      </w:r>
      <w:r>
        <w:rPr>
          <w:rFonts w:ascii="Times New Roman" w:hAnsi="Times New Roman"/>
          <w:sz w:val="24"/>
          <w:szCs w:val="24"/>
        </w:rPr>
        <w:t xml:space="preserve">» сентября 2021 г                                                                        </w:t>
      </w:r>
    </w:p>
    <w:p w:rsidR="00BC4E73" w:rsidRDefault="00BC4E73" w:rsidP="00BC4E73">
      <w:pPr>
        <w:spacing w:after="0" w:line="240" w:lineRule="auto"/>
      </w:pPr>
      <w:r>
        <w:rPr>
          <w:rFonts w:ascii="Times New Roman" w:hAnsi="Times New Roman"/>
          <w:sz w:val="24"/>
          <w:szCs w:val="24"/>
        </w:rPr>
        <w:t xml:space="preserve"> </w:t>
      </w:r>
      <w:r>
        <w:t xml:space="preserve"> </w:t>
      </w:r>
    </w:p>
    <w:p w:rsidR="00F66DC3" w:rsidRDefault="00F66DC3" w:rsidP="00F66DC3">
      <w:pPr>
        <w:spacing w:after="0" w:line="240" w:lineRule="auto"/>
        <w:rPr>
          <w:rFonts w:ascii="Times New Roman" w:hAnsi="Times New Roman"/>
          <w:sz w:val="24"/>
          <w:szCs w:val="24"/>
        </w:rPr>
      </w:pPr>
    </w:p>
    <w:p w:rsidR="00F66DC3" w:rsidRDefault="00F66DC3" w:rsidP="00F66DC3">
      <w:pPr>
        <w:spacing w:after="0" w:line="240" w:lineRule="auto"/>
        <w:rPr>
          <w:rFonts w:ascii="Calibri" w:hAnsi="Calibri"/>
        </w:rPr>
      </w:pPr>
      <w:r>
        <w:rPr>
          <w:rFonts w:ascii="Times New Roman" w:hAnsi="Times New Roman"/>
          <w:sz w:val="24"/>
          <w:szCs w:val="24"/>
        </w:rPr>
        <w:t xml:space="preserve"> </w:t>
      </w:r>
      <w:r>
        <w:t xml:space="preserve"> </w:t>
      </w:r>
    </w:p>
    <w:p w:rsidR="00F66DC3" w:rsidRPr="00167EA0" w:rsidRDefault="00F66DC3" w:rsidP="00984FE6">
      <w:pPr>
        <w:rPr>
          <w:rFonts w:ascii="Times New Roman" w:hAnsi="Times New Roman" w:cs="Times New Roman"/>
          <w:sz w:val="24"/>
          <w:szCs w:val="24"/>
        </w:rPr>
      </w:pPr>
    </w:p>
    <w:p w:rsidR="00A36A7F" w:rsidRPr="00BF1BF3" w:rsidRDefault="00F848BA" w:rsidP="00F66DC3">
      <w:pPr>
        <w:spacing w:after="0" w:line="240" w:lineRule="auto"/>
        <w:jc w:val="center"/>
        <w:rPr>
          <w:rFonts w:ascii="Times New Roman" w:hAnsi="Times New Roman" w:cs="Times New Roman"/>
          <w:b/>
          <w:sz w:val="28"/>
          <w:szCs w:val="28"/>
        </w:rPr>
      </w:pPr>
      <w:r w:rsidRPr="00BF1BF3">
        <w:rPr>
          <w:rFonts w:ascii="Times New Roman" w:hAnsi="Times New Roman" w:cs="Times New Roman"/>
          <w:b/>
          <w:sz w:val="28"/>
          <w:szCs w:val="28"/>
        </w:rPr>
        <w:t>ПРАВИЛА</w:t>
      </w:r>
    </w:p>
    <w:p w:rsidR="00A36A7F" w:rsidRPr="00BF1BF3" w:rsidRDefault="00F848BA" w:rsidP="00F66DC3">
      <w:pPr>
        <w:spacing w:after="0" w:line="240" w:lineRule="auto"/>
        <w:jc w:val="center"/>
        <w:rPr>
          <w:rFonts w:ascii="Times New Roman" w:hAnsi="Times New Roman" w:cs="Times New Roman"/>
          <w:b/>
          <w:sz w:val="28"/>
          <w:szCs w:val="28"/>
        </w:rPr>
      </w:pPr>
      <w:r w:rsidRPr="00BF1BF3">
        <w:rPr>
          <w:rFonts w:ascii="Times New Roman" w:hAnsi="Times New Roman" w:cs="Times New Roman"/>
          <w:b/>
          <w:sz w:val="28"/>
          <w:szCs w:val="28"/>
        </w:rPr>
        <w:t xml:space="preserve">ВНУТРЕННЕГО РАСПОРЯДКА УЧАЩИХСЯ </w:t>
      </w:r>
    </w:p>
    <w:p w:rsidR="00F848BA" w:rsidRDefault="00A36A7F" w:rsidP="00F66DC3">
      <w:pPr>
        <w:spacing w:after="0" w:line="240" w:lineRule="auto"/>
        <w:jc w:val="center"/>
        <w:rPr>
          <w:rFonts w:ascii="Times New Roman" w:hAnsi="Times New Roman" w:cs="Times New Roman"/>
          <w:b/>
          <w:sz w:val="28"/>
          <w:szCs w:val="28"/>
        </w:rPr>
      </w:pPr>
      <w:r w:rsidRPr="00BF1BF3">
        <w:rPr>
          <w:rFonts w:ascii="Times New Roman" w:hAnsi="Times New Roman" w:cs="Times New Roman"/>
          <w:b/>
          <w:sz w:val="28"/>
          <w:szCs w:val="28"/>
        </w:rPr>
        <w:t>МУНИЦИПАЛЬНОГО БЮДЖЕТНОГО ОБЩЕОБРАЗОВАИЕЛЬНОГО УЧРЕЖДЕНИЯ «</w:t>
      </w:r>
      <w:r w:rsidR="00E42317">
        <w:rPr>
          <w:rFonts w:ascii="Times New Roman" w:hAnsi="Times New Roman" w:cs="Times New Roman"/>
          <w:b/>
          <w:sz w:val="28"/>
          <w:szCs w:val="28"/>
        </w:rPr>
        <w:t>СРЕДНЯЯ</w:t>
      </w:r>
      <w:r w:rsidRPr="00BF1BF3">
        <w:rPr>
          <w:rFonts w:ascii="Times New Roman" w:hAnsi="Times New Roman" w:cs="Times New Roman"/>
          <w:b/>
          <w:sz w:val="28"/>
          <w:szCs w:val="28"/>
        </w:rPr>
        <w:t xml:space="preserve"> ОБЩЕОБРАЗОВАТЕЛЬНАЯ ШКОЛА № 1»</w:t>
      </w:r>
    </w:p>
    <w:p w:rsidR="00E42317" w:rsidRPr="00BF1BF3" w:rsidRDefault="00E42317" w:rsidP="00A36A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(МБОУ СОШ №1)</w:t>
      </w:r>
    </w:p>
    <w:p w:rsidR="00F848BA" w:rsidRPr="0032358F" w:rsidRDefault="0032358F" w:rsidP="00A36A7F">
      <w:pPr>
        <w:spacing w:after="0" w:line="240" w:lineRule="auto"/>
        <w:jc w:val="center"/>
        <w:rPr>
          <w:rFonts w:ascii="Times New Roman" w:hAnsi="Times New Roman" w:cs="Times New Roman"/>
          <w:sz w:val="24"/>
          <w:szCs w:val="24"/>
        </w:rPr>
      </w:pPr>
      <w:r w:rsidRPr="0032358F">
        <w:rPr>
          <w:rFonts w:ascii="Times New Roman" w:hAnsi="Times New Roman" w:cs="Times New Roman"/>
          <w:sz w:val="24"/>
          <w:szCs w:val="24"/>
        </w:rPr>
        <w:t>(новая редакция)</w:t>
      </w:r>
    </w:p>
    <w:p w:rsidR="00F848BA" w:rsidRPr="00F53D58" w:rsidRDefault="00F848BA" w:rsidP="00A36A7F">
      <w:pPr>
        <w:jc w:val="center"/>
        <w:rPr>
          <w:rFonts w:ascii="Times New Roman" w:hAnsi="Times New Roman" w:cs="Times New Roman"/>
          <w:b/>
          <w:sz w:val="24"/>
          <w:szCs w:val="24"/>
        </w:rPr>
      </w:pPr>
      <w:r w:rsidRPr="00F53D58">
        <w:rPr>
          <w:rFonts w:ascii="Times New Roman" w:hAnsi="Times New Roman" w:cs="Times New Roman"/>
          <w:b/>
          <w:sz w:val="24"/>
          <w:szCs w:val="24"/>
        </w:rPr>
        <w:t>1. Общие положения</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 1.1. Настоящие Правила внутреннего распорядка учащихся разработаны в соответствии с Федеральным законом 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w:t>
      </w:r>
      <w:r w:rsidR="0032358F">
        <w:rPr>
          <w:rFonts w:ascii="Times New Roman" w:hAnsi="Times New Roman" w:cs="Times New Roman"/>
          <w:sz w:val="24"/>
          <w:szCs w:val="24"/>
        </w:rPr>
        <w:t>У</w:t>
      </w:r>
      <w:r w:rsidRPr="00984FE6">
        <w:rPr>
          <w:rFonts w:ascii="Times New Roman" w:hAnsi="Times New Roman" w:cs="Times New Roman"/>
          <w:sz w:val="24"/>
          <w:szCs w:val="24"/>
        </w:rPr>
        <w:t xml:space="preserve">ставом </w:t>
      </w:r>
      <w:r w:rsidR="0032358F">
        <w:rPr>
          <w:rFonts w:ascii="Times New Roman" w:hAnsi="Times New Roman" w:cs="Times New Roman"/>
          <w:sz w:val="24"/>
          <w:szCs w:val="24"/>
        </w:rPr>
        <w:t xml:space="preserve">МБОУ </w:t>
      </w:r>
      <w:r w:rsidR="00E42317">
        <w:rPr>
          <w:rFonts w:ascii="Times New Roman" w:hAnsi="Times New Roman" w:cs="Times New Roman"/>
          <w:sz w:val="24"/>
          <w:szCs w:val="24"/>
        </w:rPr>
        <w:t>С</w:t>
      </w:r>
      <w:r w:rsidR="0032358F">
        <w:rPr>
          <w:rFonts w:ascii="Times New Roman" w:hAnsi="Times New Roman" w:cs="Times New Roman"/>
          <w:sz w:val="24"/>
          <w:szCs w:val="24"/>
        </w:rPr>
        <w:t>ОШ №1</w:t>
      </w:r>
      <w:r w:rsidRPr="00984FE6">
        <w:rPr>
          <w:rFonts w:ascii="Times New Roman" w:hAnsi="Times New Roman" w:cs="Times New Roman"/>
          <w:sz w:val="24"/>
          <w:szCs w:val="24"/>
        </w:rPr>
        <w:t xml:space="preserve">, с учетом мнения совета учащихся и совета родителей.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МБОУ </w:t>
      </w:r>
      <w:r w:rsidR="00E42317">
        <w:rPr>
          <w:rFonts w:ascii="Times New Roman" w:hAnsi="Times New Roman" w:cs="Times New Roman"/>
          <w:sz w:val="24"/>
          <w:szCs w:val="24"/>
        </w:rPr>
        <w:t>С</w:t>
      </w:r>
      <w:r w:rsidRPr="00984FE6">
        <w:rPr>
          <w:rFonts w:ascii="Times New Roman" w:hAnsi="Times New Roman" w:cs="Times New Roman"/>
          <w:sz w:val="24"/>
          <w:szCs w:val="24"/>
        </w:rPr>
        <w:t xml:space="preserve">ОШ №1 (далее – Учреждение).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1.4. Дисциплина в Учреждении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1.5. Настоящие Правила обязательны для исполнения всеми учащимися Учреждения и их родителями (законными представителями), обеспечивающими получения учащимися общего образования.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1.6. Один экземпляр настоящих Правил хранится в учебной части Учреждения. Текст настоящих Правил размещается на официальном сайте в сети Интернет. </w:t>
      </w:r>
    </w:p>
    <w:p w:rsidR="00F848BA" w:rsidRPr="00F53D58" w:rsidRDefault="00F848BA" w:rsidP="00F848BA">
      <w:pPr>
        <w:jc w:val="center"/>
        <w:rPr>
          <w:rFonts w:ascii="Times New Roman" w:hAnsi="Times New Roman" w:cs="Times New Roman"/>
          <w:b/>
          <w:sz w:val="24"/>
          <w:szCs w:val="24"/>
        </w:rPr>
      </w:pPr>
      <w:r w:rsidRPr="00F53D58">
        <w:rPr>
          <w:rFonts w:ascii="Times New Roman" w:hAnsi="Times New Roman" w:cs="Times New Roman"/>
          <w:b/>
          <w:sz w:val="24"/>
          <w:szCs w:val="24"/>
        </w:rPr>
        <w:t>2. Режим образовательного процесса</w:t>
      </w:r>
    </w:p>
    <w:p w:rsidR="00F848BA" w:rsidRPr="00F53D58"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 2.1. Календарный учебный график на каждый учебный год утверждается приказом </w:t>
      </w:r>
      <w:r w:rsidRPr="00F53D58">
        <w:rPr>
          <w:rFonts w:ascii="Times New Roman" w:hAnsi="Times New Roman" w:cs="Times New Roman"/>
          <w:sz w:val="24"/>
          <w:szCs w:val="24"/>
        </w:rPr>
        <w:t xml:space="preserve">директора Учреждения. </w:t>
      </w:r>
    </w:p>
    <w:p w:rsidR="00F848BA" w:rsidRPr="00F53D58" w:rsidRDefault="00F848BA" w:rsidP="00F848BA">
      <w:pPr>
        <w:rPr>
          <w:rFonts w:ascii="Times New Roman" w:hAnsi="Times New Roman" w:cs="Times New Roman"/>
          <w:sz w:val="24"/>
          <w:szCs w:val="24"/>
        </w:rPr>
      </w:pPr>
      <w:r w:rsidRPr="00F53D58">
        <w:rPr>
          <w:rFonts w:ascii="Times New Roman" w:hAnsi="Times New Roman" w:cs="Times New Roman"/>
          <w:sz w:val="24"/>
          <w:szCs w:val="24"/>
        </w:rPr>
        <w:t xml:space="preserve">2.2. Расписание учебных занятий составляется в строгом соответствии с требованиями </w:t>
      </w:r>
      <w:r w:rsidR="0032358F" w:rsidRPr="00F53D58">
        <w:rPr>
          <w:rFonts w:ascii="Times New Roman" w:hAnsi="Times New Roman" w:cs="Times New Roman"/>
          <w:sz w:val="24"/>
          <w:szCs w:val="24"/>
        </w:rPr>
        <w:t xml:space="preserve">СП 2.4.3648-20 «Санитарно-эпидемиологические требования к организациям воспитания и </w:t>
      </w:r>
      <w:r w:rsidR="0032358F" w:rsidRPr="00F53D58">
        <w:rPr>
          <w:rFonts w:ascii="Times New Roman" w:hAnsi="Times New Roman" w:cs="Times New Roman"/>
          <w:sz w:val="24"/>
          <w:szCs w:val="24"/>
        </w:rPr>
        <w:lastRenderedPageBreak/>
        <w:t>обучения, отдыха и оздоровления детей и молодежи»,</w:t>
      </w:r>
      <w:r w:rsidRPr="00F53D58">
        <w:rPr>
          <w:rFonts w:ascii="Times New Roman" w:hAnsi="Times New Roman" w:cs="Times New Roman"/>
          <w:sz w:val="24"/>
          <w:szCs w:val="24"/>
        </w:rPr>
        <w:t xml:space="preserve"> утвержденных Постановлением главного государственного санитарного врача РФ от </w:t>
      </w:r>
      <w:r w:rsidR="00F53D58" w:rsidRPr="00F53D58">
        <w:rPr>
          <w:rFonts w:ascii="Times New Roman" w:hAnsi="Times New Roman" w:cs="Times New Roman"/>
          <w:sz w:val="24"/>
          <w:szCs w:val="24"/>
        </w:rPr>
        <w:t>28</w:t>
      </w:r>
      <w:r w:rsidRPr="00F53D58">
        <w:rPr>
          <w:rFonts w:ascii="Times New Roman" w:hAnsi="Times New Roman" w:cs="Times New Roman"/>
          <w:sz w:val="24"/>
          <w:szCs w:val="24"/>
        </w:rPr>
        <w:t xml:space="preserve"> </w:t>
      </w:r>
      <w:r w:rsidR="00F53D58" w:rsidRPr="00F53D58">
        <w:rPr>
          <w:rFonts w:ascii="Times New Roman" w:hAnsi="Times New Roman" w:cs="Times New Roman"/>
          <w:sz w:val="24"/>
          <w:szCs w:val="24"/>
        </w:rPr>
        <w:t>сентября</w:t>
      </w:r>
      <w:r w:rsidRPr="00F53D58">
        <w:rPr>
          <w:rFonts w:ascii="Times New Roman" w:hAnsi="Times New Roman" w:cs="Times New Roman"/>
          <w:sz w:val="24"/>
          <w:szCs w:val="24"/>
        </w:rPr>
        <w:t xml:space="preserve"> 20</w:t>
      </w:r>
      <w:r w:rsidR="00F53D58" w:rsidRPr="00F53D58">
        <w:rPr>
          <w:rFonts w:ascii="Times New Roman" w:hAnsi="Times New Roman" w:cs="Times New Roman"/>
          <w:sz w:val="24"/>
          <w:szCs w:val="24"/>
        </w:rPr>
        <w:t>2</w:t>
      </w:r>
      <w:r w:rsidRPr="00F53D58">
        <w:rPr>
          <w:rFonts w:ascii="Times New Roman" w:hAnsi="Times New Roman" w:cs="Times New Roman"/>
          <w:sz w:val="24"/>
          <w:szCs w:val="24"/>
        </w:rPr>
        <w:t xml:space="preserve">0 г. № </w:t>
      </w:r>
      <w:r w:rsidR="00F53D58" w:rsidRPr="00F53D58">
        <w:rPr>
          <w:rFonts w:ascii="Times New Roman" w:hAnsi="Times New Roman" w:cs="Times New Roman"/>
          <w:sz w:val="24"/>
          <w:szCs w:val="24"/>
        </w:rPr>
        <w:t>28</w:t>
      </w:r>
      <w:r w:rsidRPr="00F53D58">
        <w:rPr>
          <w:rFonts w:ascii="Times New Roman" w:hAnsi="Times New Roman" w:cs="Times New Roman"/>
          <w:sz w:val="24"/>
          <w:szCs w:val="24"/>
        </w:rPr>
        <w:t xml:space="preserve">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В 1 классах: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сентябрь - октябрь - по 3 урока в день по 35 минут каждый;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ноябрь - декабрь - по 4 урока по 35 минут каждый;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январь - май - по 4 урока по 45 минут каждый.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Для учащихся 1-х классов в третьей четверти предоставляются дополнительные недельные каникулы.</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 Во 2-</w:t>
      </w:r>
      <w:r w:rsidR="00E42317">
        <w:rPr>
          <w:rFonts w:ascii="Times New Roman" w:hAnsi="Times New Roman" w:cs="Times New Roman"/>
          <w:sz w:val="24"/>
          <w:szCs w:val="24"/>
        </w:rPr>
        <w:t>11</w:t>
      </w:r>
      <w:r w:rsidRPr="00984FE6">
        <w:rPr>
          <w:rFonts w:ascii="Times New Roman" w:hAnsi="Times New Roman" w:cs="Times New Roman"/>
          <w:sz w:val="24"/>
          <w:szCs w:val="24"/>
        </w:rPr>
        <w:t xml:space="preserve"> классах – 45 минут.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Продолжительность </w:t>
      </w:r>
      <w:r w:rsidR="00A36A7F" w:rsidRPr="00984FE6">
        <w:rPr>
          <w:rFonts w:ascii="Times New Roman" w:hAnsi="Times New Roman" w:cs="Times New Roman"/>
          <w:sz w:val="24"/>
          <w:szCs w:val="24"/>
        </w:rPr>
        <w:t>перемен -</w:t>
      </w:r>
      <w:r w:rsidRPr="00984FE6">
        <w:rPr>
          <w:rFonts w:ascii="Times New Roman" w:hAnsi="Times New Roman" w:cs="Times New Roman"/>
          <w:sz w:val="24"/>
          <w:szCs w:val="24"/>
        </w:rPr>
        <w:t xml:space="preserve"> 20 мин. максимальная и 10 мин. минимальная.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2.4. В 9</w:t>
      </w:r>
      <w:r w:rsidR="00E42317">
        <w:rPr>
          <w:rFonts w:ascii="Times New Roman" w:hAnsi="Times New Roman" w:cs="Times New Roman"/>
          <w:sz w:val="24"/>
          <w:szCs w:val="24"/>
        </w:rPr>
        <w:t>,11</w:t>
      </w:r>
      <w:r w:rsidRPr="00984FE6">
        <w:rPr>
          <w:rFonts w:ascii="Times New Roman" w:hAnsi="Times New Roman" w:cs="Times New Roman"/>
          <w:sz w:val="24"/>
          <w:szCs w:val="24"/>
        </w:rPr>
        <w:t xml:space="preserve">-х классах продолжительность летних каникул определяется с учетом прохождения учащимися государственной итоговой аттестации.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2.5. Учебные занятия начинаются в 8 часов 00 минут.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С 7.45 до 8.00 во всех классах проводится утренняя зарядка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2.6. Устанавливается следующий режим работы школы: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1-5 классы – 5-дневная рабочая неделя; 6 - </w:t>
      </w:r>
      <w:r w:rsidR="00E42317">
        <w:rPr>
          <w:rFonts w:ascii="Times New Roman" w:hAnsi="Times New Roman" w:cs="Times New Roman"/>
          <w:sz w:val="24"/>
          <w:szCs w:val="24"/>
        </w:rPr>
        <w:t>11</w:t>
      </w:r>
      <w:r w:rsidRPr="00984FE6">
        <w:rPr>
          <w:rFonts w:ascii="Times New Roman" w:hAnsi="Times New Roman" w:cs="Times New Roman"/>
          <w:sz w:val="24"/>
          <w:szCs w:val="24"/>
        </w:rPr>
        <w:t xml:space="preserve"> классы – 6-дневная рабочая неделя.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2.7. Учащиеся должны приходить в школу минимум за 5 минут до начала урока. Опоздание на уроки недопустимо.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2.8. Горячее питание учащихся осуществляется в соответствии с расписанием, утверждаемым на каждый учебный период директором. </w:t>
      </w:r>
    </w:p>
    <w:p w:rsidR="00F848BA" w:rsidRPr="00F53D58" w:rsidRDefault="00F848BA" w:rsidP="00F53D58">
      <w:pPr>
        <w:jc w:val="center"/>
        <w:rPr>
          <w:rFonts w:ascii="Times New Roman" w:hAnsi="Times New Roman" w:cs="Times New Roman"/>
          <w:b/>
          <w:sz w:val="24"/>
          <w:szCs w:val="24"/>
        </w:rPr>
      </w:pPr>
      <w:r w:rsidRPr="00F53D58">
        <w:rPr>
          <w:rFonts w:ascii="Times New Roman" w:hAnsi="Times New Roman" w:cs="Times New Roman"/>
          <w:b/>
          <w:sz w:val="24"/>
          <w:szCs w:val="24"/>
        </w:rPr>
        <w:t>3. Права, обязанности и ответственность учащихся</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3.1. Учащиеся имеют право на: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3.1.3. повторное (не более двух раз) прохождение промежуточной аттестации по учебному предмету, курсу, дисциплине (модулю) в сроки, определяемые Учреждением, в пределах одного года с момента образования академической задолженности;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3.1.4. выбор элективных, (избираемых в обязательном порядке) курсов, </w:t>
      </w:r>
      <w:r w:rsidR="00A36A7F" w:rsidRPr="00984FE6">
        <w:rPr>
          <w:rFonts w:ascii="Times New Roman" w:hAnsi="Times New Roman" w:cs="Times New Roman"/>
          <w:sz w:val="24"/>
          <w:szCs w:val="24"/>
        </w:rPr>
        <w:t>предметных курсов</w:t>
      </w:r>
      <w:r w:rsidRPr="00984FE6">
        <w:rPr>
          <w:rFonts w:ascii="Times New Roman" w:hAnsi="Times New Roman" w:cs="Times New Roman"/>
          <w:sz w:val="24"/>
          <w:szCs w:val="24"/>
        </w:rPr>
        <w:t xml:space="preserve">, дисциплин (модулей) из предлагаемого </w:t>
      </w:r>
      <w:r w:rsidR="00A36A7F" w:rsidRPr="00984FE6">
        <w:rPr>
          <w:rFonts w:ascii="Times New Roman" w:hAnsi="Times New Roman" w:cs="Times New Roman"/>
          <w:sz w:val="24"/>
          <w:szCs w:val="24"/>
        </w:rPr>
        <w:t>перечня, а</w:t>
      </w:r>
      <w:r w:rsidRPr="00984FE6">
        <w:rPr>
          <w:rFonts w:ascii="Times New Roman" w:hAnsi="Times New Roman" w:cs="Times New Roman"/>
          <w:sz w:val="24"/>
          <w:szCs w:val="24"/>
        </w:rPr>
        <w:t xml:space="preserve"> также других факультативных курсов (необязательных для данного уровня образования);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3.1.5. освоение наряду с предметами по осваиваемой образовательной программе любых других предметов, преподаваемых в Учреждении, в порядке, установленном положением об освоении предметов, курсов, дисциплин (модулей);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lastRenderedPageBreak/>
        <w:t xml:space="preserve">3.1.6.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3.1.7. уважение человеческого достоинства, защиту от всех форм физического и психического насилия, оскорбления личности, охрану жизни и здоровья;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3.1.8. свободу совести, информации, свободное выражение собственных взглядов и убеждений;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3.1.9. каникулы в соответствии с календарным учебным графиком;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3.1.10. перевод для получения образования по другой форме обучения и форме получения образования в порядке, установленном законодательством об образовании;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3.1.11.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3.1.12. участие в управлении Школой в порядке, установленном уставом и положением о совете учащихся;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3.1.13.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3.1.14. обжалование локальных актов Учреждения в установленном законодательством РФ порядке;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3.1.15.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Учреждения;</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 3.1.16. пользование в установленном порядке лечебно-оздоровительной инфраструктурой, объектами культуры и объектами спорта Учреждения (при наличии таких объектов);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3.1.17.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3.1.18. участие в соответствии с законодательством РФ в исследовательской, экспериментальной и инновационной деятельности, осуществляемой Учреждением, под руководством педагогических работников и (или) научных работников образовательных организаций высшего образования и научных работников научных организаций (по согласованию);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lastRenderedPageBreak/>
        <w:t xml:space="preserve">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3.1.22. ношение часов, аксессуаров и скромных неброских украшений, соответствующих деловому стилю одежды;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3.1.23. обращение в комиссию по урегулированию споров между участниками образовательных отношений.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3.1.24. посещение по своему выбору мероприятий, которые проводятся в образовательном учреждении и не предусмотрены учебным планом, в порядке, установленном соответствующим положением.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 3.2. Учащиеся обязаны: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3.2.2. ликвидировать академическую задолженность в сроки, определяемые Учреждением;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3.2.3. выполнять требования устава, настоящих Правил и иных локальных нормативных актов Учреждения по вопросам организации и осуществления образовательной деятельности;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3.2.4. заботиться о сохранении и укреплении своего здоровья, стремиться к нравственному, духовному и физическому развитию и самосовершенствованию;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3.2.6. уважать честь и достоинство других учащихся и работников Учреждения, не создавать препятствий для получения образования другими учащимися;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3.2.7. бережно относиться к имуществу Учреждения;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3.2.8. соблюдать режим организации образовательного процесса, принятый в Учреждении;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3.2.9. находиться в Учреждении в сменной обуви (по возможности),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3.2.10. соблюдать нормы законодательства в сфере охраны здоровья граждан от воздействия окружающего табачного дыма и последствий потребления табака;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3.2.11.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w:t>
      </w:r>
      <w:r w:rsidRPr="00984FE6">
        <w:rPr>
          <w:rFonts w:ascii="Times New Roman" w:hAnsi="Times New Roman" w:cs="Times New Roman"/>
          <w:sz w:val="24"/>
          <w:szCs w:val="24"/>
        </w:rPr>
        <w:lastRenderedPageBreak/>
        <w:t xml:space="preserve">здоровья от воздействия окружающего табачного дыма и последствий потребления табака;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3.2.12. своевременно проходить все необходимые медицинские осмотры. 3.2.13. соблюдать пропускной режим;</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 3.2.14. Достойно вести себя как в Учреждении, так и за ее пределами, следить за своей речью, не допускать употребления ненормативной и бранной лексики, не допускать распития спиртных напитков, употребления наркотических веществ;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3.2.15. Соблюдать правила пользования мобильными телефонами (локальный акт)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3.3. Учащимся запрещается: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3.3.1. приносить, передавать, использовать в Учреждении и на его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3.3.2. приносить, передавать использовать любые предметы и вещества, могущие привести к взрывам, возгораниям и отравлению;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3.3.3. иметь неряшливый и вызывающий внешний вид;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3.3.4. применять физическую силу в отношении других учащихся, работников Учреждения и иных лиц;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3.3.5. осуществлять любые действия, способные повлечь за собой травматизм, порчу личного имущества учащихся и работников Учреждения, а также имущества самого Учреждения;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3.3.6. Курить в помещении Учреждения и на его территории.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 3.3.7. За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Правилами. </w:t>
      </w:r>
    </w:p>
    <w:p w:rsidR="00F848BA" w:rsidRPr="00F53D58" w:rsidRDefault="00F848BA" w:rsidP="00F53D58">
      <w:pPr>
        <w:jc w:val="center"/>
        <w:rPr>
          <w:rFonts w:ascii="Times New Roman" w:hAnsi="Times New Roman" w:cs="Times New Roman"/>
          <w:b/>
          <w:sz w:val="24"/>
          <w:szCs w:val="24"/>
        </w:rPr>
      </w:pPr>
      <w:r w:rsidRPr="00F53D58">
        <w:rPr>
          <w:rFonts w:ascii="Times New Roman" w:hAnsi="Times New Roman" w:cs="Times New Roman"/>
          <w:b/>
          <w:sz w:val="24"/>
          <w:szCs w:val="24"/>
        </w:rPr>
        <w:t>4. Поощрения и дисциплинарное воздействие</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4.1.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w:t>
      </w:r>
      <w:proofErr w:type="spellStart"/>
      <w:r w:rsidRPr="00984FE6">
        <w:rPr>
          <w:rFonts w:ascii="Times New Roman" w:hAnsi="Times New Roman" w:cs="Times New Roman"/>
          <w:sz w:val="24"/>
          <w:szCs w:val="24"/>
        </w:rPr>
        <w:t>внеучебной</w:t>
      </w:r>
      <w:proofErr w:type="spellEnd"/>
      <w:r w:rsidRPr="00984FE6">
        <w:rPr>
          <w:rFonts w:ascii="Times New Roman" w:hAnsi="Times New Roman" w:cs="Times New Roman"/>
          <w:sz w:val="24"/>
          <w:szCs w:val="24"/>
        </w:rPr>
        <w:t xml:space="preserve"> деятельности к учащимся Учреждения могут быть применены следующие виды поощрений: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 объявление благодарности учащемуся;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 направление благодарственного письма родителям (законным представителям) учащегося; o награждение почетной грамотой, похвальным листом и (или) дипломом;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 награждение ценным подарком.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 и другие.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4.2. Процедура применения поощрений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4.2.1. Объявление благодарности учащемуся, объявление благодарности родителям (законным представителям) учащегося, направление благодарственного письма по месту </w:t>
      </w:r>
      <w:r w:rsidRPr="00984FE6">
        <w:rPr>
          <w:rFonts w:ascii="Times New Roman" w:hAnsi="Times New Roman" w:cs="Times New Roman"/>
          <w:sz w:val="24"/>
          <w:szCs w:val="24"/>
        </w:rPr>
        <w:lastRenderedPageBreak/>
        <w:t xml:space="preserve">работы родителей (законных представителей) учащегося могут применять все педагогические работники Учреждения при проявлении учащимися активности с положительным результатом.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4.2.2. Награждение почетной грамотой (дипломом) может осуществляться администрацией Учреждения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Учреждения и (или) муниципального образования, на территории которого находится Учреждение.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Учреждения за особые успехи, достигнутые на уровне муниципального образования, субъекта Российской Федерации.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4.3. За нарушение устава, настоящих Правил и иных локальных нормативных актов Учреждения к учащимся могут быть применены следующие меры дисциплинарного воздействия:</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 • меры воспитательного характера;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 дисциплинарные взыскания.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4.4. Меры воспитательного характера представляют собой действия администрации Учреждения, ее педагогических работников, направленные на разъяснение недопустимости нарушения правил поведения в Учреждении,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Меры воспитательного характера: </w:t>
      </w:r>
    </w:p>
    <w:p w:rsidR="00984FE6" w:rsidRPr="00984FE6" w:rsidRDefault="00F848BA" w:rsidP="00984FE6">
      <w:pPr>
        <w:pStyle w:val="a3"/>
        <w:numPr>
          <w:ilvl w:val="0"/>
          <w:numId w:val="2"/>
        </w:numPr>
        <w:rPr>
          <w:rFonts w:ascii="Times New Roman" w:hAnsi="Times New Roman" w:cs="Times New Roman"/>
          <w:sz w:val="24"/>
          <w:szCs w:val="24"/>
        </w:rPr>
      </w:pPr>
      <w:r w:rsidRPr="00984FE6">
        <w:rPr>
          <w:rFonts w:ascii="Times New Roman" w:hAnsi="Times New Roman" w:cs="Times New Roman"/>
          <w:sz w:val="24"/>
          <w:szCs w:val="24"/>
        </w:rPr>
        <w:t xml:space="preserve">устное замечание; </w:t>
      </w:r>
    </w:p>
    <w:p w:rsidR="00984FE6" w:rsidRPr="00984FE6" w:rsidRDefault="00F848BA" w:rsidP="00984FE6">
      <w:pPr>
        <w:pStyle w:val="a3"/>
        <w:numPr>
          <w:ilvl w:val="0"/>
          <w:numId w:val="2"/>
        </w:numPr>
        <w:rPr>
          <w:rFonts w:ascii="Times New Roman" w:hAnsi="Times New Roman" w:cs="Times New Roman"/>
          <w:sz w:val="24"/>
          <w:szCs w:val="24"/>
        </w:rPr>
      </w:pPr>
      <w:r w:rsidRPr="00984FE6">
        <w:rPr>
          <w:rFonts w:ascii="Times New Roman" w:hAnsi="Times New Roman" w:cs="Times New Roman"/>
          <w:sz w:val="24"/>
          <w:szCs w:val="24"/>
        </w:rPr>
        <w:t xml:space="preserve">сообщение о нарушениях дисциплины по месту работы законных представителей; </w:t>
      </w:r>
    </w:p>
    <w:p w:rsidR="00984FE6" w:rsidRPr="00984FE6" w:rsidRDefault="00F848BA" w:rsidP="00AC10C0">
      <w:pPr>
        <w:pStyle w:val="a3"/>
        <w:numPr>
          <w:ilvl w:val="0"/>
          <w:numId w:val="2"/>
        </w:numPr>
        <w:rPr>
          <w:rFonts w:ascii="Times New Roman" w:hAnsi="Times New Roman" w:cs="Times New Roman"/>
          <w:sz w:val="24"/>
          <w:szCs w:val="24"/>
        </w:rPr>
      </w:pPr>
      <w:r w:rsidRPr="00984FE6">
        <w:rPr>
          <w:rFonts w:ascii="Times New Roman" w:hAnsi="Times New Roman" w:cs="Times New Roman"/>
          <w:sz w:val="24"/>
          <w:szCs w:val="24"/>
        </w:rPr>
        <w:t xml:space="preserve">предъявление иска о возмещении материального ущерба; </w:t>
      </w:r>
    </w:p>
    <w:p w:rsidR="00984FE6" w:rsidRPr="00984FE6" w:rsidRDefault="00F848BA" w:rsidP="00984FE6">
      <w:pPr>
        <w:pStyle w:val="a3"/>
        <w:numPr>
          <w:ilvl w:val="0"/>
          <w:numId w:val="2"/>
        </w:numPr>
        <w:rPr>
          <w:rFonts w:ascii="Times New Roman" w:hAnsi="Times New Roman" w:cs="Times New Roman"/>
          <w:sz w:val="24"/>
          <w:szCs w:val="24"/>
        </w:rPr>
      </w:pPr>
      <w:r w:rsidRPr="00984FE6">
        <w:rPr>
          <w:rFonts w:ascii="Times New Roman" w:hAnsi="Times New Roman" w:cs="Times New Roman"/>
          <w:sz w:val="24"/>
          <w:szCs w:val="24"/>
        </w:rPr>
        <w:t xml:space="preserve">постановка на </w:t>
      </w:r>
      <w:proofErr w:type="spellStart"/>
      <w:r w:rsidRPr="00984FE6">
        <w:rPr>
          <w:rFonts w:ascii="Times New Roman" w:hAnsi="Times New Roman" w:cs="Times New Roman"/>
          <w:sz w:val="24"/>
          <w:szCs w:val="24"/>
        </w:rPr>
        <w:t>внутришкольный</w:t>
      </w:r>
      <w:proofErr w:type="spellEnd"/>
      <w:r w:rsidRPr="00984FE6">
        <w:rPr>
          <w:rFonts w:ascii="Times New Roman" w:hAnsi="Times New Roman" w:cs="Times New Roman"/>
          <w:sz w:val="24"/>
          <w:szCs w:val="24"/>
        </w:rPr>
        <w:t xml:space="preserve"> учет; </w:t>
      </w:r>
    </w:p>
    <w:p w:rsidR="00984FE6" w:rsidRPr="00984FE6" w:rsidRDefault="00F848BA" w:rsidP="00A54766">
      <w:pPr>
        <w:pStyle w:val="a3"/>
        <w:numPr>
          <w:ilvl w:val="0"/>
          <w:numId w:val="2"/>
        </w:numPr>
        <w:rPr>
          <w:rFonts w:ascii="Times New Roman" w:hAnsi="Times New Roman" w:cs="Times New Roman"/>
          <w:sz w:val="24"/>
          <w:szCs w:val="24"/>
        </w:rPr>
      </w:pPr>
      <w:r w:rsidRPr="00984FE6">
        <w:rPr>
          <w:rFonts w:ascii="Times New Roman" w:hAnsi="Times New Roman" w:cs="Times New Roman"/>
          <w:sz w:val="24"/>
          <w:szCs w:val="24"/>
        </w:rPr>
        <w:t xml:space="preserve">ходатайство о постановке на учет в комиссии по делам несовершеннолетних.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4.5. Применение мер воспитательного характера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4.5.1. Объявить устное замечание за нарушение дисциплины, устава, настоящих Правил и иных локальных нормативных актов имеют право все работники Учреждения.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4.5.</w:t>
      </w:r>
      <w:r w:rsidR="00984FE6" w:rsidRPr="00984FE6">
        <w:rPr>
          <w:rFonts w:ascii="Times New Roman" w:hAnsi="Times New Roman" w:cs="Times New Roman"/>
          <w:sz w:val="24"/>
          <w:szCs w:val="24"/>
        </w:rPr>
        <w:t>2. Сообщить</w:t>
      </w:r>
      <w:r w:rsidRPr="00984FE6">
        <w:rPr>
          <w:rFonts w:ascii="Times New Roman" w:hAnsi="Times New Roman" w:cs="Times New Roman"/>
          <w:sz w:val="24"/>
          <w:szCs w:val="24"/>
        </w:rPr>
        <w:t xml:space="preserve"> о нарушении дисциплины, устава, настоящих Правил и иных локальных нормативных актов Учреждения по месту работы родителей (законных </w:t>
      </w:r>
      <w:r w:rsidR="00984FE6" w:rsidRPr="00984FE6">
        <w:rPr>
          <w:rFonts w:ascii="Times New Roman" w:hAnsi="Times New Roman" w:cs="Times New Roman"/>
          <w:sz w:val="24"/>
          <w:szCs w:val="24"/>
        </w:rPr>
        <w:t>представителей) учащегося</w:t>
      </w:r>
      <w:r w:rsidRPr="00984FE6">
        <w:rPr>
          <w:rFonts w:ascii="Times New Roman" w:hAnsi="Times New Roman" w:cs="Times New Roman"/>
          <w:sz w:val="24"/>
          <w:szCs w:val="24"/>
        </w:rPr>
        <w:t xml:space="preserve"> имеет право директор по ходатайству заместителя директора по УВР;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4.5.3. Предъявление иска родителям (законным представителям) учащегося осуществляется администрацией в письменной форме за виновное причинение материального ущерба имуществу образовательного учреждения на основании представления заместителя директора по УВР или заведующей хозяйственной частью Учреждения.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4.5.4. Постановку на </w:t>
      </w:r>
      <w:proofErr w:type="spellStart"/>
      <w:r w:rsidRPr="00984FE6">
        <w:rPr>
          <w:rFonts w:ascii="Times New Roman" w:hAnsi="Times New Roman" w:cs="Times New Roman"/>
          <w:sz w:val="24"/>
          <w:szCs w:val="24"/>
        </w:rPr>
        <w:t>внутришкольный</w:t>
      </w:r>
      <w:proofErr w:type="spellEnd"/>
      <w:r w:rsidRPr="00984FE6">
        <w:rPr>
          <w:rFonts w:ascii="Times New Roman" w:hAnsi="Times New Roman" w:cs="Times New Roman"/>
          <w:sz w:val="24"/>
          <w:szCs w:val="24"/>
        </w:rPr>
        <w:t xml:space="preserve"> учет осуществляет заместитель директора по УВР, курирующий вопросы организации воспитательной работы в образовательном учреждении на основании </w:t>
      </w:r>
      <w:r w:rsidR="00984FE6" w:rsidRPr="00984FE6">
        <w:rPr>
          <w:rFonts w:ascii="Times New Roman" w:hAnsi="Times New Roman" w:cs="Times New Roman"/>
          <w:sz w:val="24"/>
          <w:szCs w:val="24"/>
        </w:rPr>
        <w:t>представления классного</w:t>
      </w:r>
      <w:r w:rsidRPr="00984FE6">
        <w:rPr>
          <w:rFonts w:ascii="Times New Roman" w:hAnsi="Times New Roman" w:cs="Times New Roman"/>
          <w:sz w:val="24"/>
          <w:szCs w:val="24"/>
        </w:rPr>
        <w:t xml:space="preserve"> руководителя и (или) учителя, по </w:t>
      </w:r>
      <w:r w:rsidRPr="00984FE6">
        <w:rPr>
          <w:rFonts w:ascii="Times New Roman" w:hAnsi="Times New Roman" w:cs="Times New Roman"/>
          <w:sz w:val="24"/>
          <w:szCs w:val="24"/>
        </w:rPr>
        <w:lastRenderedPageBreak/>
        <w:t>решению совета профилактики, за систематическое нарушение устава, настоящих Правил и иных локальных нормативных актов после применения дисциплинарного взыскания.</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 4.5.5. Ходатайство о постановке на учет в комиссии по делам несовершеннолетних направляет администрация Учреждения на основании документов, подготовленных классным руководителем, если до этого учащийся уже состоял на </w:t>
      </w:r>
      <w:proofErr w:type="spellStart"/>
      <w:r w:rsidRPr="00984FE6">
        <w:rPr>
          <w:rFonts w:ascii="Times New Roman" w:hAnsi="Times New Roman" w:cs="Times New Roman"/>
          <w:sz w:val="24"/>
          <w:szCs w:val="24"/>
        </w:rPr>
        <w:t>внутришкольном</w:t>
      </w:r>
      <w:proofErr w:type="spellEnd"/>
      <w:r w:rsidRPr="00984FE6">
        <w:rPr>
          <w:rFonts w:ascii="Times New Roman" w:hAnsi="Times New Roman" w:cs="Times New Roman"/>
          <w:sz w:val="24"/>
          <w:szCs w:val="24"/>
        </w:rPr>
        <w:t xml:space="preserve"> учете в течение года, не изменил свое поведение в лучшую сторону, продолжает нарушать устав, настоящие Правила и иные локальные нормативные акты и имеет в текущем году дисциплинарное взыскание.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4.6. К учащимся могут быть применены следующие меры дисциплинарного взыскания: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замечание;</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 • выговор;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 отчисление из Учреждения.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4.7. Применение дисциплинарных взысканий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4.7.1.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Учреждения мотивированного мнения указанных советов в письменной форме. За каждый дисциплинарный проступок может быть применено только одно дисциплинарное взыскание. При наложении дисциплинарного взыскания действует принцип рецидива, когда за один и тот же проступок, совершенный в течение года, наказание ужесточается.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4.7.2. Дисциплинарные взыскания не применяются в отношении учащихся начальных классов и учащихся с задержкой психического развития и различными формами умственной отсталости.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4.7.3. Применению дисциплинарного взыскания предшествует дисциплинарное расследование, осуществляемое на основании письменного обращения к директору Учреждения того или иного участника образовательных отношений.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4.7.4.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4.7.5.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4.7.6. 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Учреждении оказывает отрицательное влияние на других учащихся, нарушает их права и права работников, а также нормальное функционирование Учреждения. Отчисление несовершеннолетнего учащегося как мера дисциплинарного взыскания не применяется, если сроки ранее примененных к нему мер дисциплинарного </w:t>
      </w:r>
      <w:r w:rsidRPr="00984FE6">
        <w:rPr>
          <w:rFonts w:ascii="Times New Roman" w:hAnsi="Times New Roman" w:cs="Times New Roman"/>
          <w:sz w:val="24"/>
          <w:szCs w:val="24"/>
        </w:rPr>
        <w:lastRenderedPageBreak/>
        <w:t xml:space="preserve">взыскания истекли, и (или) меры дисциплинарного взыскания сняты в установленном порядке.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4.7.7.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4.7.8. Учреждение обязано незамедлительно проинформировать МКУ «Управление образования администрации Таштагольского муници</w:t>
      </w:r>
      <w:r w:rsidR="00725D04">
        <w:rPr>
          <w:rFonts w:ascii="Times New Roman" w:hAnsi="Times New Roman" w:cs="Times New Roman"/>
          <w:sz w:val="24"/>
          <w:szCs w:val="24"/>
        </w:rPr>
        <w:t>п</w:t>
      </w:r>
      <w:r w:rsidRPr="00984FE6">
        <w:rPr>
          <w:rFonts w:ascii="Times New Roman" w:hAnsi="Times New Roman" w:cs="Times New Roman"/>
          <w:sz w:val="24"/>
          <w:szCs w:val="24"/>
        </w:rPr>
        <w:t xml:space="preserve">ального района», об отчислении несовершеннолетнего обучающегося в качестве меры дисциплинарного взыскания.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4.7.9.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Учреждении. Отказ учащегося, его родителей (законных представителей) ознакомиться с указанным приказом под роспись оформляется соответствующим актом.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4.7.10.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4.7.11.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 </w:t>
      </w:r>
    </w:p>
    <w:p w:rsidR="00F848BA"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4.7.12. Директор Учреждения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 </w:t>
      </w:r>
    </w:p>
    <w:p w:rsidR="00F848BA" w:rsidRPr="00F53D58" w:rsidRDefault="00F848BA" w:rsidP="00F53D58">
      <w:pPr>
        <w:jc w:val="center"/>
        <w:rPr>
          <w:rFonts w:ascii="Times New Roman" w:hAnsi="Times New Roman" w:cs="Times New Roman"/>
          <w:b/>
          <w:sz w:val="24"/>
          <w:szCs w:val="24"/>
        </w:rPr>
      </w:pPr>
      <w:r w:rsidRPr="00F53D58">
        <w:rPr>
          <w:rFonts w:ascii="Times New Roman" w:hAnsi="Times New Roman" w:cs="Times New Roman"/>
          <w:b/>
          <w:sz w:val="24"/>
          <w:szCs w:val="24"/>
        </w:rPr>
        <w:t>5. Защита прав учащихся</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 5.1. В целях защиты своих прав учащиеся и их законные представители самостоятельно или через своих представителей вправе: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5.1.1. направлять в органы управления </w:t>
      </w:r>
      <w:r w:rsidR="00984FE6" w:rsidRPr="00984FE6">
        <w:rPr>
          <w:rFonts w:ascii="Times New Roman" w:hAnsi="Times New Roman" w:cs="Times New Roman"/>
          <w:sz w:val="24"/>
          <w:szCs w:val="24"/>
        </w:rPr>
        <w:t>Учреждением обращения</w:t>
      </w:r>
      <w:r w:rsidRPr="00984FE6">
        <w:rPr>
          <w:rFonts w:ascii="Times New Roman" w:hAnsi="Times New Roman" w:cs="Times New Roman"/>
          <w:sz w:val="24"/>
          <w:szCs w:val="24"/>
        </w:rPr>
        <w:t xml:space="preserve"> о нарушении и (или) ущемлении ее работниками прав, свобод и социальных гарантий учащихся; </w:t>
      </w:r>
    </w:p>
    <w:p w:rsidR="00984FE6"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 xml:space="preserve">5.1.2. обращаться в комиссию по урегулированию споров между участниками образовательных отношений; </w:t>
      </w:r>
    </w:p>
    <w:p w:rsidR="003E46EB" w:rsidRPr="00984FE6" w:rsidRDefault="00F848BA" w:rsidP="00F848BA">
      <w:pPr>
        <w:rPr>
          <w:rFonts w:ascii="Times New Roman" w:hAnsi="Times New Roman" w:cs="Times New Roman"/>
          <w:sz w:val="24"/>
          <w:szCs w:val="24"/>
        </w:rPr>
      </w:pPr>
      <w:r w:rsidRPr="00984FE6">
        <w:rPr>
          <w:rFonts w:ascii="Times New Roman" w:hAnsi="Times New Roman" w:cs="Times New Roman"/>
          <w:sz w:val="24"/>
          <w:szCs w:val="24"/>
        </w:rPr>
        <w:t>5.1.3. использовать не запрещенные законодательством РФ иные способы защиты своих прав и законных интересов.</w:t>
      </w:r>
    </w:p>
    <w:p w:rsidR="00984FE6" w:rsidRPr="00984FE6" w:rsidRDefault="00984FE6">
      <w:pPr>
        <w:rPr>
          <w:rFonts w:ascii="Times New Roman" w:hAnsi="Times New Roman" w:cs="Times New Roman"/>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355300051511304027866771007421670365042010641159</w:t>
            </w:r>
          </w:p>
        </w:tc>
      </w:tr>
      <w:tr>
        <w:trPr/>
        <w:tc>
          <w:tcPr/>
          <w:p>
            <w:pPr>
              <w:rPr/>
            </w:pPr>
            <w:r>
              <w:rPr/>
              <w:t xml:space="preserve">Владелец</w:t>
            </w:r>
          </w:p>
        </w:tc>
        <w:tc>
          <w:tcPr>
            <w:gridSpan w:val="2"/>
          </w:tcPr>
          <w:p>
            <w:pPr>
              <w:rPr/>
            </w:pPr>
            <w:r>
              <w:rPr/>
              <w:t xml:space="preserve">Пхайко Кадрия Миннуловна</w:t>
            </w:r>
          </w:p>
        </w:tc>
      </w:tr>
      <w:tr>
        <w:trPr/>
        <w:tc>
          <w:tcPr/>
          <w:p>
            <w:pPr>
              <w:rPr/>
            </w:pPr>
            <w:r>
              <w:rPr/>
              <w:t xml:space="preserve">Действителен</w:t>
            </w:r>
          </w:p>
        </w:tc>
        <w:tc>
          <w:tcPr>
            <w:gridSpan w:val="2"/>
          </w:tcPr>
          <w:p>
            <w:pPr>
              <w:rPr/>
            </w:pPr>
            <w:r>
              <w:rPr/>
              <w:t xml:space="preserve">С 15.08.2022 по 15.08.2023</w:t>
            </w:r>
          </w:p>
        </w:tc>
      </w:tr>
    </w:tbl>
    <w:sectPr xmlns:w="http://schemas.openxmlformats.org/wordprocessingml/2006/main" xmlns:r="http://schemas.openxmlformats.org/officeDocument/2006/relationships" w:rsidR="00984FE6" w:rsidRPr="00984FE6" w:rsidSect="00F66DC3">
      <w:footerReference w:type="default" r:id="rId7"/>
      <w:pgSz w:w="11906" w:h="16838"/>
      <w:pgMar w:top="709"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958" w:rsidRDefault="00D81958" w:rsidP="00A36A7F">
      <w:pPr>
        <w:spacing w:after="0" w:line="240" w:lineRule="auto"/>
      </w:pPr>
      <w:r>
        <w:separator/>
      </w:r>
    </w:p>
  </w:endnote>
  <w:endnote w:type="continuationSeparator" w:id="0">
    <w:p w:rsidR="00D81958" w:rsidRDefault="00D81958" w:rsidP="00A3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500532"/>
      <w:docPartObj>
        <w:docPartGallery w:val="Page Numbers (Bottom of Page)"/>
        <w:docPartUnique/>
      </w:docPartObj>
    </w:sdtPr>
    <w:sdtEndPr/>
    <w:sdtContent>
      <w:p w:rsidR="00A36A7F" w:rsidRDefault="00A36A7F">
        <w:pPr>
          <w:pStyle w:val="a6"/>
          <w:jc w:val="right"/>
        </w:pPr>
        <w:r>
          <w:fldChar w:fldCharType="begin"/>
        </w:r>
        <w:r>
          <w:instrText>PAGE   \* MERGEFORMAT</w:instrText>
        </w:r>
        <w:r>
          <w:fldChar w:fldCharType="separate"/>
        </w:r>
        <w:r w:rsidR="005939A9">
          <w:rPr>
            <w:noProof/>
          </w:rPr>
          <w:t>8</w:t>
        </w:r>
        <w:r>
          <w:fldChar w:fldCharType="end"/>
        </w:r>
      </w:p>
    </w:sdtContent>
  </w:sdt>
  <w:p w:rsidR="00A36A7F" w:rsidRDefault="00A36A7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958" w:rsidRDefault="00D81958" w:rsidP="00A36A7F">
      <w:pPr>
        <w:spacing w:after="0" w:line="240" w:lineRule="auto"/>
      </w:pPr>
      <w:r>
        <w:separator/>
      </w:r>
    </w:p>
  </w:footnote>
  <w:footnote w:type="continuationSeparator" w:id="0">
    <w:p w:rsidR="00D81958" w:rsidRDefault="00D81958" w:rsidP="00A36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6364">
    <w:multiLevelType w:val="hybridMultilevel"/>
    <w:lvl w:ilvl="0" w:tplc="98004909">
      <w:start w:val="1"/>
      <w:numFmt w:val="decimal"/>
      <w:lvlText w:val="%1."/>
      <w:lvlJc w:val="left"/>
      <w:pPr>
        <w:ind w:left="720" w:hanging="360"/>
      </w:pPr>
    </w:lvl>
    <w:lvl w:ilvl="1" w:tplc="98004909" w:tentative="1">
      <w:start w:val="1"/>
      <w:numFmt w:val="lowerLetter"/>
      <w:lvlText w:val="%2."/>
      <w:lvlJc w:val="left"/>
      <w:pPr>
        <w:ind w:left="1440" w:hanging="360"/>
      </w:pPr>
    </w:lvl>
    <w:lvl w:ilvl="2" w:tplc="98004909" w:tentative="1">
      <w:start w:val="1"/>
      <w:numFmt w:val="lowerRoman"/>
      <w:lvlText w:val="%3."/>
      <w:lvlJc w:val="right"/>
      <w:pPr>
        <w:ind w:left="2160" w:hanging="180"/>
      </w:pPr>
    </w:lvl>
    <w:lvl w:ilvl="3" w:tplc="98004909" w:tentative="1">
      <w:start w:val="1"/>
      <w:numFmt w:val="decimal"/>
      <w:lvlText w:val="%4."/>
      <w:lvlJc w:val="left"/>
      <w:pPr>
        <w:ind w:left="2880" w:hanging="360"/>
      </w:pPr>
    </w:lvl>
    <w:lvl w:ilvl="4" w:tplc="98004909" w:tentative="1">
      <w:start w:val="1"/>
      <w:numFmt w:val="lowerLetter"/>
      <w:lvlText w:val="%5."/>
      <w:lvlJc w:val="left"/>
      <w:pPr>
        <w:ind w:left="3600" w:hanging="360"/>
      </w:pPr>
    </w:lvl>
    <w:lvl w:ilvl="5" w:tplc="98004909" w:tentative="1">
      <w:start w:val="1"/>
      <w:numFmt w:val="lowerRoman"/>
      <w:lvlText w:val="%6."/>
      <w:lvlJc w:val="right"/>
      <w:pPr>
        <w:ind w:left="4320" w:hanging="180"/>
      </w:pPr>
    </w:lvl>
    <w:lvl w:ilvl="6" w:tplc="98004909" w:tentative="1">
      <w:start w:val="1"/>
      <w:numFmt w:val="decimal"/>
      <w:lvlText w:val="%7."/>
      <w:lvlJc w:val="left"/>
      <w:pPr>
        <w:ind w:left="5040" w:hanging="360"/>
      </w:pPr>
    </w:lvl>
    <w:lvl w:ilvl="7" w:tplc="98004909" w:tentative="1">
      <w:start w:val="1"/>
      <w:numFmt w:val="lowerLetter"/>
      <w:lvlText w:val="%8."/>
      <w:lvlJc w:val="left"/>
      <w:pPr>
        <w:ind w:left="5760" w:hanging="360"/>
      </w:pPr>
    </w:lvl>
    <w:lvl w:ilvl="8" w:tplc="98004909" w:tentative="1">
      <w:start w:val="1"/>
      <w:numFmt w:val="lowerRoman"/>
      <w:lvlText w:val="%9."/>
      <w:lvlJc w:val="right"/>
      <w:pPr>
        <w:ind w:left="6480" w:hanging="180"/>
      </w:pPr>
    </w:lvl>
  </w:abstractNum>
  <w:abstractNum w:abstractNumId="6363">
    <w:multiLevelType w:val="hybridMultilevel"/>
    <w:lvl w:ilvl="0" w:tplc="454060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2CAB561D"/>
    <w:multiLevelType w:val="hybridMultilevel"/>
    <w:tmpl w:val="C3C84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321224E"/>
    <w:multiLevelType w:val="hybridMultilevel"/>
    <w:tmpl w:val="18A029FC"/>
    <w:lvl w:ilvl="0" w:tplc="567C583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6363">
    <w:abstractNumId w:val="6363"/>
  </w:num>
  <w:num w:numId="6364">
    <w:abstractNumId w:val="63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BA"/>
    <w:rsid w:val="00035AA2"/>
    <w:rsid w:val="000822C8"/>
    <w:rsid w:val="00292E1C"/>
    <w:rsid w:val="0032358F"/>
    <w:rsid w:val="00435241"/>
    <w:rsid w:val="00435ACC"/>
    <w:rsid w:val="0045234C"/>
    <w:rsid w:val="00477A34"/>
    <w:rsid w:val="0057076C"/>
    <w:rsid w:val="005939A9"/>
    <w:rsid w:val="005D5F13"/>
    <w:rsid w:val="00717F88"/>
    <w:rsid w:val="00725D04"/>
    <w:rsid w:val="008C224B"/>
    <w:rsid w:val="00984FE6"/>
    <w:rsid w:val="00A36A7F"/>
    <w:rsid w:val="00AD76D3"/>
    <w:rsid w:val="00BC4E73"/>
    <w:rsid w:val="00BD26AD"/>
    <w:rsid w:val="00BD32E5"/>
    <w:rsid w:val="00BF1BF3"/>
    <w:rsid w:val="00C807CF"/>
    <w:rsid w:val="00D674D4"/>
    <w:rsid w:val="00D81958"/>
    <w:rsid w:val="00E17B60"/>
    <w:rsid w:val="00E42317"/>
    <w:rsid w:val="00F154DC"/>
    <w:rsid w:val="00F53D58"/>
    <w:rsid w:val="00F66DC3"/>
    <w:rsid w:val="00F848BA"/>
    <w:rsid w:val="00FD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2F31"/>
  <w15:chartTrackingRefBased/>
  <w15:docId w15:val="{D25B07EA-4A8D-43F2-B0B9-97B36304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FE6"/>
    <w:pPr>
      <w:ind w:left="720"/>
      <w:contextualSpacing/>
    </w:pPr>
  </w:style>
  <w:style w:type="paragraph" w:styleId="a4">
    <w:name w:val="header"/>
    <w:basedOn w:val="a"/>
    <w:link w:val="a5"/>
    <w:uiPriority w:val="99"/>
    <w:unhideWhenUsed/>
    <w:rsid w:val="00A36A7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6A7F"/>
  </w:style>
  <w:style w:type="paragraph" w:styleId="a6">
    <w:name w:val="footer"/>
    <w:basedOn w:val="a"/>
    <w:link w:val="a7"/>
    <w:uiPriority w:val="99"/>
    <w:unhideWhenUsed/>
    <w:rsid w:val="00A36A7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36A7F"/>
  </w:style>
  <w:style w:type="paragraph" w:styleId="a8">
    <w:name w:val="Balloon Text"/>
    <w:basedOn w:val="a"/>
    <w:link w:val="a9"/>
    <w:uiPriority w:val="99"/>
    <w:semiHidden/>
    <w:unhideWhenUsed/>
    <w:rsid w:val="00E17B6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17B60"/>
    <w:rPr>
      <w:rFonts w:ascii="Segoe UI" w:hAnsi="Segoe UI" w:cs="Segoe UI"/>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02285">
      <w:bodyDiv w:val="1"/>
      <w:marLeft w:val="0"/>
      <w:marRight w:val="0"/>
      <w:marTop w:val="0"/>
      <w:marBottom w:val="0"/>
      <w:divBdr>
        <w:top w:val="none" w:sz="0" w:space="0" w:color="auto"/>
        <w:left w:val="none" w:sz="0" w:space="0" w:color="auto"/>
        <w:bottom w:val="none" w:sz="0" w:space="0" w:color="auto"/>
        <w:right w:val="none" w:sz="0" w:space="0" w:color="auto"/>
      </w:divBdr>
    </w:div>
    <w:div w:id="178010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709479717" Type="http://schemas.openxmlformats.org/officeDocument/2006/relationships/comments" Target="comments.xml"/><Relationship Id="rId100129118" Type="http://schemas.microsoft.com/office/2011/relationships/commentsExtended" Target="commentsExtended.xml"/><Relationship Id="rId125615745"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di6GhoffHnzwpha+cQl9sysNUlc=</DigestValue>
    </Reference>
    <Reference Type="http://www.w3.org/2000/09/xmldsig#Object" URI="#idOfficeObject">
      <DigestMethod Algorithm="http://www.w3.org/2000/09/xmldsig#sha1"/>
      <DigestValue>qHaQ7908NIwzGU7HYBA+z0wQ+Vo=</DigestValue>
    </Reference>
  </SignedInfo>
  <SignatureValue>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</SignatureValue>
  <KeyInfo>
    <X509Data>
      <X509Certificate>MIIFfjCCA2YCFD48NJB++sewAiDmmuDx0QkHtlMHMA0GCSqGSIb3DQEBCwUAMIGQ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</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mdssi:RelationshipReference SourceId="rId709479717"/>
            <mdssi:RelationshipReference SourceId="rId100129118"/>
            <mdssi:RelationshipReference SourceId="rId125615745"/>
          </Transform>
          <Transform Algorithm="http://www.w3.org/TR/2001/REC-xml-c14n-20010315"/>
        </Transforms>
        <DigestMethod Algorithm="http://www.w3.org/2000/09/xmldsig#sha1"/>
        <DigestValue>/XaD/T7aDGh5M5fzWmP91EBkQO0=</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fWCmmmPisN/uYgBf+7J1gS9SdPw=</DigestValue>
      </Reference>
      <Reference URI="/word/endnotes.xml?ContentType=application/vnd.openxmlformats-officedocument.wordprocessingml.endnotes+xml">
        <DigestMethod Algorithm="http://www.w3.org/2000/09/xmldsig#sha1"/>
        <DigestValue>8MMM7k92c8bH1Yesw5/AHzzoJsk=</DigestValue>
      </Reference>
      <Reference URI="/word/fontTable.xml?ContentType=application/vnd.openxmlformats-officedocument.wordprocessingml.fontTable+xml">
        <DigestMethod Algorithm="http://www.w3.org/2000/09/xmldsig#sha1"/>
        <DigestValue>aLD09zd7C78OMUA62Bd2yaAYaP0=</DigestValue>
      </Reference>
      <Reference URI="/word/footer1.xml?ContentType=application/vnd.openxmlformats-officedocument.wordprocessingml.footer+xml">
        <DigestMethod Algorithm="http://www.w3.org/2000/09/xmldsig#sha1"/>
        <DigestValue>nsbsBl5nu/wVljvyXEUozShY2VY=</DigestValue>
      </Reference>
      <Reference URI="/word/footnotes.xml?ContentType=application/vnd.openxmlformats-officedocument.wordprocessingml.footnotes+xml">
        <DigestMethod Algorithm="http://www.w3.org/2000/09/xmldsig#sha1"/>
        <DigestValue>SdBr2PZp+iVZXront4BAA8mKYqk=</DigestValue>
      </Reference>
      <Reference URI="/word/numbering.xml?ContentType=application/vnd.openxmlformats-officedocument.wordprocessingml.numbering+xml">
        <DigestMethod Algorithm="http://www.w3.org/2000/09/xmldsig#sha1"/>
        <DigestValue>gEoio5HhOpya6JME8TECVzcVG6w=</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GW9Nlb8yKycL+j67Lc5Cunks6qs=</DigestValue>
      </Reference>
      <Reference URI="/word/styles.xml?ContentType=application/vnd.openxmlformats-officedocument.wordprocessingml.styles+xml">
        <DigestMethod Algorithm="http://www.w3.org/2000/09/xmldsig#sha1"/>
        <DigestValue>hhHXxdb9rmAF1OrkdnB+8sVYrd0=</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qSPgoX2a0gbZmNZUrPglLS4nCXs=</DigestValue>
      </Reference>
    </Manifest>
    <SignatureProperties>
      <SignatureProperty Id="idSignatureTime" Target="#idPackageSignature">
        <mdssi:SignatureTime>
          <mdssi:Format>YYYY-MM-DDThh:mm:ssTZD</mdssi:Format>
          <mdssi:Value>2022-08-17T03:54:04Z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1</Pages>
  <Words>3086</Words>
  <Characters>17595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2021-11-29T02:19:00Z</cp:lastPrinted>
  <dcterms:created xsi:type="dcterms:W3CDTF">2021-07-19T03:50:00Z</dcterms:created>
  <dcterms:modified xsi:type="dcterms:W3CDTF">2021-11-29T09:09:00Z</dcterms:modified>
</cp:coreProperties>
</file>